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我方全面研究了“成都市第五人民医院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医用中心吸引系统改造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市场调研公示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6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188C5B98"/>
    <w:rsid w:val="1EB55E98"/>
    <w:rsid w:val="2248143D"/>
    <w:rsid w:val="234678BE"/>
    <w:rsid w:val="2588166D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8A43BF3"/>
    <w:rsid w:val="599320AF"/>
    <w:rsid w:val="69C954B2"/>
    <w:rsid w:val="73E710FB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2022-03-18T07:08:52Z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97712879358D483E9D3B83CCE47BF1D0</vt:lpwstr>
  </property>
</Properties>
</file>